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3F" w:rsidRDefault="00A5133F" w:rsidP="00A5133F">
      <w:pPr>
        <w:pStyle w:val="a3"/>
        <w:spacing w:line="270" w:lineRule="atLeast"/>
        <w:jc w:val="right"/>
        <w:rPr>
          <w:rFonts w:ascii="Helvetica" w:hAnsi="Helvetica" w:cs="Helvetica"/>
          <w:color w:val="000000"/>
          <w:sz w:val="18"/>
          <w:szCs w:val="18"/>
        </w:rPr>
      </w:pPr>
      <w:r>
        <w:rPr>
          <w:rFonts w:ascii="Helvetica" w:hAnsi="Helvetica" w:cs="Helvetica"/>
          <w:color w:val="000000"/>
          <w:sz w:val="18"/>
          <w:szCs w:val="18"/>
        </w:rPr>
        <w:t>Утвержден</w:t>
      </w:r>
    </w:p>
    <w:p w:rsidR="00A5133F" w:rsidRDefault="00A5133F" w:rsidP="00A5133F">
      <w:pPr>
        <w:pStyle w:val="a3"/>
        <w:spacing w:line="270" w:lineRule="atLeast"/>
        <w:jc w:val="right"/>
        <w:rPr>
          <w:rFonts w:ascii="Helvetica" w:hAnsi="Helvetica" w:cs="Helvetica"/>
          <w:color w:val="000000"/>
          <w:sz w:val="18"/>
          <w:szCs w:val="18"/>
        </w:rPr>
      </w:pPr>
      <w:r>
        <w:rPr>
          <w:rFonts w:ascii="Helvetica" w:hAnsi="Helvetica" w:cs="Helvetica"/>
          <w:color w:val="000000"/>
          <w:sz w:val="18"/>
          <w:szCs w:val="18"/>
        </w:rPr>
        <w:t>Решением Совета депутатов</w:t>
      </w:r>
    </w:p>
    <w:p w:rsidR="00A5133F" w:rsidRDefault="00A5133F" w:rsidP="00A5133F">
      <w:pPr>
        <w:pStyle w:val="a3"/>
        <w:spacing w:line="270" w:lineRule="atLeast"/>
        <w:jc w:val="right"/>
        <w:rPr>
          <w:rFonts w:ascii="Helvetica" w:hAnsi="Helvetica" w:cs="Helvetica"/>
          <w:color w:val="000000"/>
          <w:sz w:val="18"/>
          <w:szCs w:val="18"/>
        </w:rPr>
      </w:pPr>
      <w:r>
        <w:rPr>
          <w:rFonts w:ascii="Helvetica" w:hAnsi="Helvetica" w:cs="Helvetica"/>
          <w:color w:val="000000"/>
          <w:sz w:val="18"/>
          <w:szCs w:val="18"/>
        </w:rPr>
        <w:t>городского поселения Одинцово</w:t>
      </w:r>
    </w:p>
    <w:p w:rsidR="00A5133F" w:rsidRDefault="00A5133F" w:rsidP="00A5133F">
      <w:pPr>
        <w:pStyle w:val="a3"/>
        <w:spacing w:line="270" w:lineRule="atLeast"/>
        <w:jc w:val="right"/>
        <w:rPr>
          <w:rFonts w:ascii="Helvetica" w:hAnsi="Helvetica" w:cs="Helvetica"/>
          <w:color w:val="000000"/>
          <w:sz w:val="18"/>
          <w:szCs w:val="18"/>
        </w:rPr>
      </w:pPr>
      <w:r>
        <w:rPr>
          <w:rFonts w:ascii="Helvetica" w:hAnsi="Helvetica" w:cs="Helvetica"/>
          <w:color w:val="000000"/>
          <w:sz w:val="18"/>
          <w:szCs w:val="18"/>
        </w:rPr>
        <w:t>Одинцовского муниципального района</w:t>
      </w:r>
    </w:p>
    <w:p w:rsidR="00A5133F" w:rsidRDefault="00A5133F" w:rsidP="00A5133F">
      <w:pPr>
        <w:pStyle w:val="a3"/>
        <w:spacing w:line="270" w:lineRule="atLeast"/>
        <w:jc w:val="right"/>
        <w:rPr>
          <w:rFonts w:ascii="Helvetica" w:hAnsi="Helvetica" w:cs="Helvetica"/>
          <w:color w:val="000000"/>
          <w:sz w:val="18"/>
          <w:szCs w:val="18"/>
        </w:rPr>
      </w:pPr>
      <w:r>
        <w:rPr>
          <w:rFonts w:ascii="Helvetica" w:hAnsi="Helvetica" w:cs="Helvetica"/>
          <w:color w:val="000000"/>
          <w:sz w:val="18"/>
          <w:szCs w:val="18"/>
        </w:rPr>
        <w:t>Московской области</w:t>
      </w:r>
    </w:p>
    <w:p w:rsidR="00A5133F" w:rsidRDefault="00A5133F" w:rsidP="00A5133F">
      <w:pPr>
        <w:pStyle w:val="a3"/>
        <w:spacing w:line="270" w:lineRule="atLeast"/>
        <w:jc w:val="right"/>
        <w:rPr>
          <w:rFonts w:ascii="Helvetica" w:hAnsi="Helvetica" w:cs="Helvetica"/>
          <w:color w:val="000000"/>
          <w:sz w:val="18"/>
          <w:szCs w:val="18"/>
        </w:rPr>
      </w:pPr>
      <w:r>
        <w:rPr>
          <w:rFonts w:ascii="Helvetica" w:hAnsi="Helvetica" w:cs="Helvetica"/>
          <w:color w:val="000000"/>
          <w:sz w:val="18"/>
          <w:szCs w:val="18"/>
        </w:rPr>
        <w:t>от 16.06.2014 г. № 3/67</w:t>
      </w:r>
    </w:p>
    <w:p w:rsidR="00A5133F" w:rsidRDefault="00A5133F" w:rsidP="00A5133F">
      <w:pPr>
        <w:pStyle w:val="a3"/>
        <w:spacing w:line="270" w:lineRule="atLeast"/>
        <w:rPr>
          <w:rFonts w:ascii="Helvetica" w:hAnsi="Helvetica" w:cs="Helvetica"/>
          <w:color w:val="000000"/>
          <w:sz w:val="18"/>
          <w:szCs w:val="18"/>
        </w:rPr>
      </w:pPr>
      <w:r>
        <w:rPr>
          <w:rStyle w:val="a4"/>
          <w:rFonts w:ascii="Helvetica" w:hAnsi="Helvetica" w:cs="Helvetica"/>
          <w:color w:val="000000"/>
          <w:sz w:val="18"/>
          <w:szCs w:val="18"/>
        </w:rPr>
        <w:t> </w:t>
      </w:r>
    </w:p>
    <w:p w:rsidR="00A5133F" w:rsidRDefault="00A5133F" w:rsidP="00A5133F">
      <w:pPr>
        <w:pStyle w:val="a3"/>
        <w:spacing w:line="270" w:lineRule="atLeast"/>
        <w:jc w:val="center"/>
        <w:rPr>
          <w:rFonts w:ascii="Helvetica" w:hAnsi="Helvetica" w:cs="Helvetica"/>
          <w:color w:val="000000"/>
          <w:sz w:val="18"/>
          <w:szCs w:val="18"/>
        </w:rPr>
      </w:pPr>
      <w:r>
        <w:rPr>
          <w:rStyle w:val="a4"/>
          <w:rFonts w:ascii="Helvetica" w:hAnsi="Helvetica" w:cs="Helvetica"/>
          <w:color w:val="000000"/>
          <w:sz w:val="18"/>
          <w:szCs w:val="18"/>
        </w:rPr>
        <w:t>Проект Решения Совета депутатов городского поселения Одинцово</w:t>
      </w:r>
    </w:p>
    <w:p w:rsidR="00A5133F" w:rsidRDefault="00A5133F" w:rsidP="00A5133F">
      <w:pPr>
        <w:pStyle w:val="a3"/>
        <w:spacing w:line="270" w:lineRule="atLeast"/>
        <w:jc w:val="center"/>
        <w:rPr>
          <w:rFonts w:ascii="Helvetica" w:hAnsi="Helvetica" w:cs="Helvetica"/>
          <w:color w:val="000000"/>
          <w:sz w:val="18"/>
          <w:szCs w:val="18"/>
        </w:rPr>
      </w:pPr>
      <w:r>
        <w:rPr>
          <w:rStyle w:val="a4"/>
          <w:rFonts w:ascii="Helvetica" w:hAnsi="Helvetica" w:cs="Helvetica"/>
          <w:color w:val="000000"/>
          <w:sz w:val="18"/>
          <w:szCs w:val="18"/>
        </w:rPr>
        <w:t>Одинцовского муниципального района Московской области</w:t>
      </w:r>
    </w:p>
    <w:p w:rsidR="00A5133F" w:rsidRDefault="00A5133F" w:rsidP="00A5133F">
      <w:pPr>
        <w:pStyle w:val="a3"/>
        <w:spacing w:line="270" w:lineRule="atLeast"/>
        <w:jc w:val="center"/>
        <w:rPr>
          <w:rFonts w:ascii="Helvetica" w:hAnsi="Helvetica" w:cs="Helvetica"/>
          <w:color w:val="000000"/>
          <w:sz w:val="18"/>
          <w:szCs w:val="18"/>
        </w:rPr>
      </w:pPr>
      <w:r>
        <w:rPr>
          <w:rStyle w:val="a4"/>
          <w:rFonts w:ascii="Helvetica" w:hAnsi="Helvetica" w:cs="Helvetica"/>
          <w:color w:val="000000"/>
          <w:sz w:val="18"/>
          <w:szCs w:val="18"/>
        </w:rPr>
        <w:t>«О внесении изменений и дополнений в Устав городского поселения</w:t>
      </w:r>
    </w:p>
    <w:p w:rsidR="00A5133F" w:rsidRDefault="00A5133F" w:rsidP="00A5133F">
      <w:pPr>
        <w:pStyle w:val="a3"/>
        <w:spacing w:line="270" w:lineRule="atLeast"/>
        <w:jc w:val="center"/>
        <w:rPr>
          <w:rFonts w:ascii="Helvetica" w:hAnsi="Helvetica" w:cs="Helvetica"/>
          <w:color w:val="000000"/>
          <w:sz w:val="18"/>
          <w:szCs w:val="18"/>
        </w:rPr>
      </w:pPr>
      <w:r>
        <w:rPr>
          <w:rStyle w:val="a4"/>
          <w:rFonts w:ascii="Helvetica" w:hAnsi="Helvetica" w:cs="Helvetica"/>
          <w:color w:val="000000"/>
          <w:sz w:val="18"/>
          <w:szCs w:val="18"/>
        </w:rPr>
        <w:t>Одинцово Одинцовского муниципального района Московской области»</w:t>
      </w:r>
    </w:p>
    <w:p w:rsidR="00A5133F" w:rsidRDefault="00A5133F" w:rsidP="00A5133F">
      <w:pPr>
        <w:pStyle w:val="a3"/>
        <w:spacing w:line="270" w:lineRule="atLeast"/>
        <w:rPr>
          <w:rFonts w:ascii="Helvetica" w:hAnsi="Helvetica" w:cs="Helvetica"/>
          <w:color w:val="000000"/>
          <w:sz w:val="18"/>
          <w:szCs w:val="18"/>
        </w:rPr>
      </w:pPr>
      <w:r>
        <w:rPr>
          <w:rStyle w:val="a4"/>
          <w:rFonts w:ascii="Helvetica" w:hAnsi="Helvetica" w:cs="Helvetica"/>
          <w:color w:val="000000"/>
          <w:sz w:val="18"/>
          <w:szCs w:val="18"/>
        </w:rPr>
        <w:t> </w:t>
      </w:r>
    </w:p>
    <w:p w:rsidR="00A5133F" w:rsidRDefault="00A5133F" w:rsidP="00A5133F">
      <w:pPr>
        <w:pStyle w:val="a3"/>
        <w:spacing w:line="270" w:lineRule="atLeast"/>
        <w:jc w:val="both"/>
        <w:rPr>
          <w:rFonts w:ascii="Helvetica" w:hAnsi="Helvetica" w:cs="Helvetica"/>
          <w:color w:val="000000"/>
          <w:sz w:val="18"/>
          <w:szCs w:val="18"/>
        </w:rPr>
      </w:pPr>
      <w:r>
        <w:rPr>
          <w:rFonts w:ascii="Helvetica" w:hAnsi="Helvetica" w:cs="Helvetica"/>
          <w:color w:val="000000"/>
          <w:sz w:val="18"/>
          <w:szCs w:val="18"/>
        </w:rPr>
        <w:t xml:space="preserve">          </w:t>
      </w:r>
      <w:proofErr w:type="gramStart"/>
      <w:r>
        <w:rPr>
          <w:rFonts w:ascii="Helvetica" w:hAnsi="Helvetica" w:cs="Helvetica"/>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Одинцово Одинцовского муниципального района Московской области, учитывая результаты публичных слушаний по «Проекту Решения Совета депутатов городского поселения Одинцово Одинцовского муниципального района Московской области «О внесении изменений и дополнений в Устав городского поселения Одинцово Одинцовского муниципального</w:t>
      </w:r>
      <w:proofErr w:type="gramEnd"/>
      <w:r>
        <w:rPr>
          <w:rFonts w:ascii="Helvetica" w:hAnsi="Helvetica" w:cs="Helvetica"/>
          <w:color w:val="000000"/>
          <w:sz w:val="18"/>
          <w:szCs w:val="18"/>
        </w:rPr>
        <w:t xml:space="preserve"> района Московской области» от 20.11.2014 года, для приведения Устава городского поселения Одинцово в соответствие с действующим законодательством, Совет депутатов городского поселения Одинцово Одинцовского муниципального района Московской области решил:</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xml:space="preserve">1. </w:t>
      </w:r>
      <w:proofErr w:type="gramStart"/>
      <w:r>
        <w:rPr>
          <w:rFonts w:ascii="Helvetica" w:hAnsi="Helvetica" w:cs="Helvetica"/>
          <w:color w:val="000000"/>
          <w:sz w:val="18"/>
          <w:szCs w:val="18"/>
        </w:rPr>
        <w:t>Внести в Устав городского поселения Одинцово Одинцовского муниципального района Московской области, принятый решением Совета депутатов городского поселения Одинцово Одинцовского муниципального района Московской области от 19 декабря 2005 г. № 4/2 (в редакции решений Совета депутатов городского поселения Одинцово Одинцовского муниципального района Московской области от 25.11.2008 года № 1/26, от 26.02.2010 года № 7/5, от 25.05.2011 года № 1/23, от 22.12.2011</w:t>
      </w:r>
      <w:proofErr w:type="gramEnd"/>
      <w:r>
        <w:rPr>
          <w:rFonts w:ascii="Helvetica" w:hAnsi="Helvetica" w:cs="Helvetica"/>
          <w:color w:val="000000"/>
          <w:sz w:val="18"/>
          <w:szCs w:val="18"/>
        </w:rPr>
        <w:t xml:space="preserve"> года № 1/31, от 24.07.2012 года № 4/37, от 06.08.2013 года № 1/52) следующие изменения и дополнения:</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1.1. В статье 42:</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статью 42 изложить в следующей редакции: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«Статья 42. Местный бюджет</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Городское поселение Одинцово имеет собственный бюджет.</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xml:space="preserve">В качестве составной части бюджета городского поселения Одинцово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rPr>
          <w:rFonts w:ascii="Helvetica" w:hAnsi="Helvetica" w:cs="Helvetica"/>
          <w:color w:val="000000"/>
          <w:sz w:val="18"/>
          <w:szCs w:val="18"/>
        </w:rPr>
        <w:lastRenderedPageBreak/>
        <w:t>местного самоуправления городского поселения Одинцово самостоятельно с соблюдением требований, установленных Бюджетным кодексом Российской Федерации.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2. Составление и рассмотрение проекта бюджета городского поселения Одинцово</w:t>
      </w:r>
      <w:proofErr w:type="gramStart"/>
      <w:r>
        <w:rPr>
          <w:rFonts w:ascii="Helvetica" w:hAnsi="Helvetica" w:cs="Helvetica"/>
          <w:color w:val="000000"/>
          <w:sz w:val="18"/>
          <w:szCs w:val="18"/>
        </w:rPr>
        <w:t xml:space="preserve"> ,</w:t>
      </w:r>
      <w:proofErr w:type="gramEnd"/>
      <w:r>
        <w:rPr>
          <w:rFonts w:ascii="Helvetica" w:hAnsi="Helvetica" w:cs="Helvetica"/>
          <w:color w:val="000000"/>
          <w:sz w:val="18"/>
          <w:szCs w:val="18"/>
        </w:rPr>
        <w:t xml:space="preserve"> утверждение и исполнение бюджета городского поселения Одинцово, осуществление контроля за его исполнением, составление и утверждение отчета об исполнении бюджета городского поселения Одинцово осуществляются органами местного самоуправления городского поселения Одинцово самостоятельно с соблюдением требований, установленных Бюджетным кодексом Российской Федерации.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3. Бюджетные полномочия городского поселения Одинцово устанавливаются Бюджетным кодексом Российской Федерации.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xml:space="preserve">4. </w:t>
      </w:r>
      <w:proofErr w:type="gramStart"/>
      <w:r>
        <w:rPr>
          <w:rFonts w:ascii="Helvetica" w:hAnsi="Helvetica" w:cs="Helvetica"/>
          <w:color w:val="000000"/>
          <w:sz w:val="18"/>
          <w:szCs w:val="18"/>
        </w:rPr>
        <w:t>Проект бюджета городского поселения Одинцово, решение об утверждении бюджета городского поселения Одинцово, годовой отчет о его исполнении, ежеквартальные сведения о ходе исполнения бюджета городского поселения Одинцово и о численности муниципальных служащих органов местного самоуправления городского поселения Одинцово,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Органы местного самоуправления городского поселения Одинцово обеспечивают жителям городского поселения Одинцово возможность ознакомиться с указанными документами и сведениями в случае невозможности их опубликования</w:t>
      </w:r>
      <w:proofErr w:type="gramStart"/>
      <w:r>
        <w:rPr>
          <w:rFonts w:ascii="Helvetica" w:hAnsi="Helvetica" w:cs="Helvetica"/>
          <w:color w:val="000000"/>
          <w:sz w:val="18"/>
          <w:szCs w:val="18"/>
        </w:rPr>
        <w:t>.».</w:t>
      </w:r>
      <w:proofErr w:type="gramEnd"/>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1.2. В статье 43:</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статью 43 изложить в следующей редакции: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«Статья 43. Доходы бюджета городского поселения Одинцово</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Формирование доходов бюджета городского поселения Одинцово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rFonts w:ascii="Helvetica" w:hAnsi="Helvetica" w:cs="Helvetica"/>
          <w:color w:val="000000"/>
          <w:sz w:val="18"/>
          <w:szCs w:val="18"/>
        </w:rPr>
        <w:t>.».</w:t>
      </w:r>
      <w:proofErr w:type="gramEnd"/>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1.3. Статью 45 признать утратившей силу.</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1.4. Статью 46 признать утратившей силу.</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1.5. Статью 47 признать утратившей силу.</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1.6. В статье 48:</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статью 48 изложить в следующей редакции: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«Статья 48. Выравнивание бюджетной обеспеченности городского поселения Одинцово</w:t>
      </w:r>
    </w:p>
    <w:p w:rsidR="00A5133F" w:rsidRDefault="00A5133F" w:rsidP="00A5133F">
      <w:pPr>
        <w:pStyle w:val="a3"/>
        <w:spacing w:line="270" w:lineRule="atLeast"/>
        <w:jc w:val="both"/>
        <w:rPr>
          <w:rFonts w:ascii="Helvetica" w:hAnsi="Helvetica" w:cs="Helvetica"/>
          <w:color w:val="000000"/>
          <w:sz w:val="18"/>
          <w:szCs w:val="18"/>
        </w:rPr>
      </w:pPr>
      <w:bookmarkStart w:id="0" w:name="_GoBack"/>
      <w:proofErr w:type="gramStart"/>
      <w:r>
        <w:rPr>
          <w:rFonts w:ascii="Helvetica" w:hAnsi="Helvetica" w:cs="Helvetica"/>
          <w:color w:val="000000"/>
          <w:sz w:val="18"/>
          <w:szCs w:val="18"/>
        </w:rPr>
        <w:t>Выравнивание бюджетной обеспеченности городского поселения Одинцово осуществляется путем предоставления бюджету городского поселения Одинцово дотаций на выравнивание бюджетной обеспеченности городского поселения Одинцово из бюджета Московской области или из бюджета Одинцовского муниципального района в случае наделения законом Московской области органов местного самоуправления Одинцовского муниципального района полномочиями органов государственной власти Московской области по расчету и предоставлению дотаций бюджету городского поселения Одинцово за счет</w:t>
      </w:r>
      <w:proofErr w:type="gramEnd"/>
      <w:r>
        <w:rPr>
          <w:rFonts w:ascii="Helvetica" w:hAnsi="Helvetica" w:cs="Helvetica"/>
          <w:color w:val="000000"/>
          <w:sz w:val="18"/>
          <w:szCs w:val="18"/>
        </w:rPr>
        <w:t xml:space="preserve"> </w:t>
      </w:r>
      <w:proofErr w:type="gramStart"/>
      <w:r>
        <w:rPr>
          <w:rFonts w:ascii="Helvetica" w:hAnsi="Helvetica" w:cs="Helvetica"/>
          <w:color w:val="000000"/>
          <w:sz w:val="18"/>
          <w:szCs w:val="18"/>
        </w:rPr>
        <w:t xml:space="preserve">средств бюджета Московской области в соответствии с Бюджетным кодексом Российской Федерации и принимаемыми в соответствии с ним законами Московской области, а также дотаций на выравнивание бюджетной обеспеченности городского поселения Одинцово из бюджета Одинцовского муниципального </w:t>
      </w:r>
      <w:r>
        <w:rPr>
          <w:rFonts w:ascii="Helvetica" w:hAnsi="Helvetica" w:cs="Helvetica"/>
          <w:color w:val="000000"/>
          <w:sz w:val="18"/>
          <w:szCs w:val="18"/>
        </w:rPr>
        <w:lastRenderedPageBreak/>
        <w:t>района в соответствии с Бюджетным кодексом Российской Федерации и принимаемыми в соответствии с ним законами Московской области и нормативными правовыми актами Совета депутатов Одинцовского муниципального района.».</w:t>
      </w:r>
      <w:proofErr w:type="gramEnd"/>
    </w:p>
    <w:bookmarkEnd w:id="0"/>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1.7. В статье 50:</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статью 50 изложить в следующей редакции: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«Статья 50. Расходы бюджета городского поселения Одинцово</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Формирование расходов бюджета городского поселения Одинцово осуществляется в соответствии с расходными обязательствами городского поселения Одинцово, устанавливаемыми и исполняемыми органами местного самоуправления городского поселения Одинцово в соответствии с требованиями Бюджетного кодекса Российской Федерации.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2. Исполнение расходных обязательств городского поселения Одинцово осуществляется за счет средств бюджета городского поселения Одинцово в соответствии с требованиями Бюджетного кодекса Российской Федерации</w:t>
      </w:r>
      <w:proofErr w:type="gramStart"/>
      <w:r>
        <w:rPr>
          <w:rFonts w:ascii="Helvetica" w:hAnsi="Helvetica" w:cs="Helvetica"/>
          <w:color w:val="000000"/>
          <w:sz w:val="18"/>
          <w:szCs w:val="18"/>
        </w:rPr>
        <w:t>.».</w:t>
      </w:r>
      <w:proofErr w:type="gramEnd"/>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1.8. В статье 51:</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1) часть 3 стать 51 изложить в следующей редакции:</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«3. Проект решения о бюджете на очередной финансовый год на рассмотрение Совета депутатов городского поселения Одинцово вносит руководитель администрации городского поселения Одинцово</w:t>
      </w:r>
      <w:proofErr w:type="gramStart"/>
      <w:r>
        <w:rPr>
          <w:rFonts w:ascii="Helvetica" w:hAnsi="Helvetica" w:cs="Helvetica"/>
          <w:color w:val="000000"/>
          <w:sz w:val="18"/>
          <w:szCs w:val="18"/>
        </w:rPr>
        <w:t>.».</w:t>
      </w:r>
      <w:proofErr w:type="gramEnd"/>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2. Представить внесенные изменения и дополнения на правовую экспертизу в Управление Министерства юстиции РФ по Московской области и регистрации в установленном законодательством порядке.</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3. Опубликовать настоящее решение в средствах массовой информации Одинцовского муниципального района.</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4. Контроль исполнения настоящего решения оставляю за собой.</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 </w:t>
      </w:r>
    </w:p>
    <w:p w:rsidR="00A5133F" w:rsidRDefault="00A5133F" w:rsidP="00A5133F">
      <w:pPr>
        <w:pStyle w:val="a3"/>
        <w:spacing w:line="270" w:lineRule="atLeast"/>
        <w:rPr>
          <w:rFonts w:ascii="Helvetica" w:hAnsi="Helvetica" w:cs="Helvetica"/>
          <w:color w:val="000000"/>
          <w:sz w:val="18"/>
          <w:szCs w:val="18"/>
        </w:rPr>
      </w:pPr>
      <w:r>
        <w:rPr>
          <w:rFonts w:ascii="Helvetica" w:hAnsi="Helvetica" w:cs="Helvetica"/>
          <w:color w:val="000000"/>
          <w:sz w:val="18"/>
          <w:szCs w:val="18"/>
        </w:rPr>
        <w:t>Глава городского поселения Одинцово                                                         А.А. Гусев</w:t>
      </w:r>
    </w:p>
    <w:p w:rsidR="002C0906" w:rsidRDefault="00A5133F"/>
    <w:sectPr w:rsidR="002C0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3F"/>
    <w:rsid w:val="000602DE"/>
    <w:rsid w:val="001E1987"/>
    <w:rsid w:val="002A40A8"/>
    <w:rsid w:val="00337DAA"/>
    <w:rsid w:val="00816179"/>
    <w:rsid w:val="009315D0"/>
    <w:rsid w:val="00A5133F"/>
    <w:rsid w:val="00DB7FA8"/>
    <w:rsid w:val="00E05906"/>
    <w:rsid w:val="00F7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33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513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33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51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dc:creator>
  <cp:lastModifiedBy>subbotin</cp:lastModifiedBy>
  <cp:revision>1</cp:revision>
  <dcterms:created xsi:type="dcterms:W3CDTF">2015-02-04T06:53:00Z</dcterms:created>
  <dcterms:modified xsi:type="dcterms:W3CDTF">2015-02-04T06:58:00Z</dcterms:modified>
</cp:coreProperties>
</file>